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10 najciekawszych faktów o Korei Południowej</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Korea Południowa to kraj pełen fascynującej historii, bogatej kultury i dynamicznego rozwoju. To kraj pełen kontrastów, który oferuje odwiedzającym niezapomniane doświadczenia prez całay rok. Oto 10 najciekawszych faktów, które warto poznać o tym niezwykłym kraju:</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Półwysep i Wyspy:</w:t>
      </w:r>
      <w:r w:rsidDel="00000000" w:rsidR="00000000" w:rsidRPr="00000000">
        <w:rPr>
          <w:sz w:val="24"/>
          <w:szCs w:val="24"/>
          <w:rtl w:val="0"/>
        </w:rPr>
        <w:t xml:space="preserve"> Korea Południowa zajmuje południową część półwyspu Koreańskiego, graniczące na północy z Koreą Północną. Ponadto, składa się z licznych wysp, z których największa to Jeju, położona w najbardziej wysuniętym na południe regionie Korei Południowej. Jeju zostało uznane za narodowy obszar ochrony biosfery w 2002 r., Światowe Dziedzictwo Przyrodnicze w 2007 r. i uzyskało certyfikat Światowego Parku Geologicznego w 2010 r. Jest to jedyny obszar na świecie, który może pochwalić się wszystkimi tymi tytułami jednocześnie. Ponadto Jeju ma wszystkie motywy naturalnego krajobrazu świata (wyspy, wulkany, wodospady, plaże, parki narodowe, jaskinie i lasy).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K-pop i K-dramy:</w:t>
      </w:r>
      <w:r w:rsidDel="00000000" w:rsidR="00000000" w:rsidRPr="00000000">
        <w:rPr>
          <w:sz w:val="24"/>
          <w:szCs w:val="24"/>
          <w:rtl w:val="0"/>
        </w:rPr>
        <w:t xml:space="preserve"> Korea Południowa stała się światową potęgą kulturalną dzięki swoim popkulturowym eksportom, takim jak K-pop (koreańska muzyka pop) i K-dramy (koreańskie seriale telewizyjne), które zdobyły szerokie uznanie na całym świecie.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Technologiczny Gigant: </w:t>
      </w:r>
      <w:r w:rsidDel="00000000" w:rsidR="00000000" w:rsidRPr="00000000">
        <w:rPr>
          <w:sz w:val="24"/>
          <w:szCs w:val="24"/>
          <w:rtl w:val="0"/>
        </w:rPr>
        <w:t xml:space="preserve">To jeden z najbardziej zaawansowanych technologicznie krajów na świecie, znany z produkcji elektroniki użytkowej, samochodów i zaawansowanych technologii informatycznych. Marki takie jak Samsung, LG czy Hyundai mają ogromny wpływ na globalną scenę biznesową.</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4. Koreańczyki mają swój alfabet. </w:t>
      </w:r>
      <w:r w:rsidDel="00000000" w:rsidR="00000000" w:rsidRPr="00000000">
        <w:rPr>
          <w:b w:val="1"/>
          <w:sz w:val="24"/>
          <w:szCs w:val="24"/>
          <w:rtl w:val="0"/>
        </w:rPr>
        <w:t xml:space="preserve">Oryginalny rękopis Hangeula </w:t>
      </w:r>
      <w:r w:rsidDel="00000000" w:rsidR="00000000" w:rsidRPr="00000000">
        <w:rPr>
          <w:sz w:val="24"/>
          <w:szCs w:val="24"/>
          <w:rtl w:val="0"/>
        </w:rPr>
        <w:t xml:space="preserve">został wpisany na listę UNESCO Pamięć Świata w 1997 r. Obecnie jest to oficjalny system pisma Korei Północnej i Korei Południowej, obejmujący 14 spółgłosek i 10 samogłosek.</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5. </w:t>
      </w:r>
      <w:r w:rsidDel="00000000" w:rsidR="00000000" w:rsidRPr="00000000">
        <w:rPr>
          <w:b w:val="1"/>
          <w:sz w:val="24"/>
          <w:szCs w:val="24"/>
          <w:rtl w:val="0"/>
        </w:rPr>
        <w:t xml:space="preserve">Bogata Kuchnia: </w:t>
      </w:r>
      <w:r w:rsidDel="00000000" w:rsidR="00000000" w:rsidRPr="00000000">
        <w:rPr>
          <w:sz w:val="24"/>
          <w:szCs w:val="24"/>
          <w:rtl w:val="0"/>
        </w:rPr>
        <w:t xml:space="preserve">Koreańska kuchnia, znana jako Hansik, której głównym elementem jest ryż, podawany z miską zupy i różnymi dodatkami. Większość dań wykorzystuje mięso i warzywa jako główne składniki i gotuje się je lub gotuje na parze w solance lub wodzie, a nie smaży na oleju, dzięki czemu Hansik jest bardzo zdrowy.</w:t>
      </w:r>
    </w:p>
    <w:p w:rsidR="00000000" w:rsidDel="00000000" w:rsidP="00000000" w:rsidRDefault="00000000" w:rsidRPr="00000000" w14:paraId="0000000E">
      <w:pPr>
        <w:rPr>
          <w:sz w:val="24"/>
          <w:szCs w:val="24"/>
        </w:rPr>
      </w:pPr>
      <w:r w:rsidDel="00000000" w:rsidR="00000000" w:rsidRPr="00000000">
        <w:rPr>
          <w:sz w:val="24"/>
          <w:szCs w:val="24"/>
          <w:rtl w:val="0"/>
        </w:rPr>
        <w:t xml:space="preserve">Hanjeongsik - pełnodaniowy posiłek składający się z najlepszych koreańskich przysmaków oraz pikantnych dodatków. Popularne dania to kimchi (kiszona kapusta), bulgogi (grillowana wołowina) i bibimbap (miska ryżu z różnymi dodatkami).</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Błyskawiczny Internet:</w:t>
      </w:r>
      <w:r w:rsidDel="00000000" w:rsidR="00000000" w:rsidRPr="00000000">
        <w:rPr>
          <w:sz w:val="24"/>
          <w:szCs w:val="24"/>
          <w:rtl w:val="0"/>
        </w:rPr>
        <w:t xml:space="preserve"> Korea Południowa słynie z jednego z najbardziej zaawansowanych systemów internetowych na świecie. Posiada jedną z najwyższych prędkości łącza internetowego na świecie, co przyczynia się do rosnącej cyfrowej ekonomii i innowacji.</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7. </w:t>
      </w:r>
      <w:r w:rsidDel="00000000" w:rsidR="00000000" w:rsidRPr="00000000">
        <w:rPr>
          <w:b w:val="1"/>
          <w:sz w:val="24"/>
          <w:szCs w:val="24"/>
          <w:rtl w:val="0"/>
        </w:rPr>
        <w:t xml:space="preserve">Piękna przyroda: </w:t>
      </w:r>
      <w:r w:rsidDel="00000000" w:rsidR="00000000" w:rsidRPr="00000000">
        <w:rPr>
          <w:sz w:val="24"/>
          <w:szCs w:val="24"/>
          <w:rtl w:val="0"/>
        </w:rPr>
        <w:t xml:space="preserve">Pomimo gęsto zaludnionych miast, Korea Południowa oferuje również urocze tereny wiejskie, malownicze góry i piękne plaże. Parki narodowe, takie jak Seoraksan i Jirisan, są popularnymi miejscami dla miłośników turystyki pieszej i przyrody.</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Buddyzm i tradycja:</w:t>
      </w:r>
      <w:r w:rsidDel="00000000" w:rsidR="00000000" w:rsidRPr="00000000">
        <w:rPr>
          <w:sz w:val="24"/>
          <w:szCs w:val="24"/>
          <w:rtl w:val="0"/>
        </w:rPr>
        <w:t xml:space="preserve"> Buddyzm i konfucjanizm mają głęboki wpływ na kulturę Korei Południowej. Krajobraz kraju wzbogacają setki buddyjskich świątyń, w tym słynna świątynia Bulguksa (Pulguksa), która została wpisana na Listę Światowego Dziedzictwa UNESCO. Chociaż za ostatnimi danymi 56.9% poza żadną religią, 27,6% - chrześcijaństwo, 15,5% - buddyzm, 0,2% - konfucjanizm, 0,8% - inni religii.</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9.</w:t>
      </w:r>
      <w:r w:rsidDel="00000000" w:rsidR="00000000" w:rsidRPr="00000000">
        <w:rPr>
          <w:b w:val="1"/>
          <w:sz w:val="24"/>
          <w:szCs w:val="24"/>
          <w:rtl w:val="0"/>
        </w:rPr>
        <w:t xml:space="preserve"> Nocne życie: </w:t>
      </w:r>
      <w:r w:rsidDel="00000000" w:rsidR="00000000" w:rsidRPr="00000000">
        <w:rPr>
          <w:sz w:val="24"/>
          <w:szCs w:val="24"/>
          <w:rtl w:val="0"/>
        </w:rPr>
        <w:t xml:space="preserve">Miasta w Korei Południowej, zwłaszcza stolica Seul, są znane z intensywnego życia nocnego. Można tu znaleźć liczne kluby, bary, restauracje oraz kawiarnie czynne przez całą noc, co sprawia, że miasto nigdy nie zasypia.</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10. </w:t>
      </w:r>
      <w:r w:rsidDel="00000000" w:rsidR="00000000" w:rsidRPr="00000000">
        <w:rPr>
          <w:b w:val="1"/>
          <w:sz w:val="24"/>
          <w:szCs w:val="24"/>
          <w:rtl w:val="0"/>
        </w:rPr>
        <w:t xml:space="preserve">Hanbok:</w:t>
      </w:r>
      <w:r w:rsidDel="00000000" w:rsidR="00000000" w:rsidRPr="00000000">
        <w:rPr>
          <w:sz w:val="24"/>
          <w:szCs w:val="24"/>
          <w:rtl w:val="0"/>
        </w:rPr>
        <w:t xml:space="preserve"> Noszony codziennie aż do zaledwie 100 lat temu, obecnie jest zwykle noszony na specjalne okazje lub rocznice. Jest to strój wizytowy i większość Koreańczyków nosi Hanboka na takie okazje. Chociaż hanboki stały się preferowanym strojem rytualnym noszonym tylko podczas tradycyjnych świąt, liczba osób noszących stylowe hanboki zmodyfikowane tak, aby pasowały do codziennego użytku, stale rośnie, a wiele osób lubi spacerować w hanboku, wypożyczając je w wypożyczalniach hanboków.</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Czy jest coś konkretnego,co chciałbyś się dowiedzieć o Korei Południowej? Zapraszam do kontaktu </w:t>
      </w:r>
      <w:hyperlink r:id="rId6">
        <w:r w:rsidDel="00000000" w:rsidR="00000000" w:rsidRPr="00000000">
          <w:rPr>
            <w:color w:val="1155cc"/>
            <w:sz w:val="24"/>
            <w:szCs w:val="24"/>
            <w:u w:val="single"/>
            <w:rtl w:val="0"/>
          </w:rPr>
          <w:t xml:space="preserve">iuliia@access.marketing</w:t>
        </w:r>
      </w:hyperlink>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uliia@access.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